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F569A" w14:textId="2B787A18" w:rsidR="003C0BCC" w:rsidRDefault="00CB78A3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William McCoslin</w:t>
      </w:r>
    </w:p>
    <w:p w14:paraId="320A2B30" w14:textId="5EAAB4C6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78A3">
        <w:rPr>
          <w:rFonts w:ascii="Times New Roman" w:hAnsi="Times New Roman" w:cs="Times New Roman"/>
          <w:sz w:val="24"/>
          <w:szCs w:val="24"/>
        </w:rPr>
        <w:t>1830-1878</w:t>
      </w:r>
      <w:r w:rsidR="00745736">
        <w:rPr>
          <w:rFonts w:ascii="Times New Roman" w:hAnsi="Times New Roman" w:cs="Times New Roman"/>
          <w:sz w:val="24"/>
          <w:szCs w:val="24"/>
        </w:rPr>
        <w:t>)</w:t>
      </w:r>
    </w:p>
    <w:p w14:paraId="4B2790BA" w14:textId="3112E757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105224">
        <w:rPr>
          <w:rFonts w:ascii="Times New Roman" w:hAnsi="Times New Roman" w:cs="Times New Roman"/>
          <w:sz w:val="24"/>
          <w:szCs w:val="24"/>
        </w:rPr>
        <w:t xml:space="preserve">Anthony Bowman, John Muirhead, Carol </w:t>
      </w:r>
      <w:proofErr w:type="spellStart"/>
      <w:r w:rsidR="00105224"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105224">
        <w:rPr>
          <w:rFonts w:ascii="Times New Roman" w:hAnsi="Times New Roman" w:cs="Times New Roman"/>
          <w:sz w:val="24"/>
          <w:szCs w:val="24"/>
        </w:rPr>
        <w:t>, and 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80391" w14:textId="49933366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</w:t>
      </w:r>
      <w:r w:rsidR="00CB78A3">
        <w:rPr>
          <w:rFonts w:ascii="Times New Roman" w:hAnsi="Times New Roman" w:cs="Times New Roman"/>
          <w:sz w:val="24"/>
          <w:szCs w:val="24"/>
        </w:rPr>
        <w:t>20</w:t>
      </w:r>
    </w:p>
    <w:p w14:paraId="2ADD9CE8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2D931D9" w14:textId="41BF26AC" w:rsidR="00900906" w:rsidRDefault="00CB78A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Bowman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William McCoslin</w:t>
      </w:r>
      <w:r w:rsidR="0080153F"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 w:rsidR="0080153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652DB">
        <w:rPr>
          <w:rFonts w:ascii="Times New Roman" w:hAnsi="Times New Roman" w:cs="Times New Roman"/>
          <w:sz w:val="24"/>
          <w:szCs w:val="24"/>
        </w:rPr>
        <w:t>.</w:t>
      </w:r>
    </w:p>
    <w:p w14:paraId="315A02D6" w14:textId="21973B00" w:rsidR="00784C01" w:rsidRDefault="00CB78A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Muirhead and </w:t>
      </w:r>
      <w:r w:rsidR="0053540B"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 w:rsidR="0053540B"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53540B">
        <w:rPr>
          <w:rFonts w:ascii="Times New Roman" w:hAnsi="Times New Roman" w:cs="Times New Roman"/>
          <w:sz w:val="24"/>
          <w:szCs w:val="24"/>
        </w:rPr>
        <w:t xml:space="preserve">, researcher summary of </w:t>
      </w:r>
      <w:r w:rsidR="00125892">
        <w:rPr>
          <w:rFonts w:ascii="Times New Roman" w:hAnsi="Times New Roman" w:cs="Times New Roman"/>
          <w:sz w:val="24"/>
          <w:szCs w:val="24"/>
        </w:rPr>
        <w:t>William McCoslin</w:t>
      </w:r>
      <w:r w:rsidR="000652DB">
        <w:rPr>
          <w:rFonts w:ascii="Times New Roman" w:hAnsi="Times New Roman" w:cs="Times New Roman"/>
          <w:sz w:val="24"/>
          <w:szCs w:val="24"/>
        </w:rPr>
        <w:t>.</w:t>
      </w:r>
    </w:p>
    <w:p w14:paraId="3232E4D4" w14:textId="5D3B6CC0" w:rsidR="000652DB" w:rsidRDefault="000652D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on “Battle of the Crater.”</w:t>
      </w:r>
    </w:p>
    <w:p w14:paraId="4BC7DA8A" w14:textId="6EB49F3D" w:rsidR="000652DB" w:rsidRDefault="000652D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“U.S. Colored Troops Military Service Records, 1863-1865 for William McCoslin,” Ancestry.com. </w:t>
      </w:r>
    </w:p>
    <w:p w14:paraId="224DEBDD" w14:textId="0640122C" w:rsidR="00E43F2E" w:rsidRDefault="00E43F2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look up of William McCoslin</w:t>
      </w:r>
      <w:r w:rsidR="000E76C7">
        <w:rPr>
          <w:rFonts w:ascii="Times New Roman" w:hAnsi="Times New Roman" w:cs="Times New Roman"/>
          <w:sz w:val="24"/>
          <w:szCs w:val="24"/>
        </w:rPr>
        <w:t xml:space="preserve">, compiled by Carol </w:t>
      </w:r>
      <w:proofErr w:type="spellStart"/>
      <w:r w:rsidR="000E76C7"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6305D2C3" w14:textId="69F7BFB9" w:rsidR="000E76C7" w:rsidRDefault="000E76C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McCoslin, Register of Deaths of McLean County, June 23, 1878</w:t>
      </w:r>
    </w:p>
    <w:p w14:paraId="608311D8" w14:textId="25274C5C" w:rsidR="00180F87" w:rsidRDefault="00180F8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Census and Military records related to William and Caroline McCoslin, compiled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6FA91D51" w14:textId="5E3A1050" w:rsidR="00180F87" w:rsidRDefault="00180F8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Record of William McCoslin and Caroline Allen, September 17, 1850</w:t>
      </w:r>
    </w:p>
    <w:p w14:paraId="04BE4C45" w14:textId="78C0E044" w:rsidR="000652DB" w:rsidRDefault="000652D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Advertisements,”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June 22, 1850</w:t>
      </w:r>
    </w:p>
    <w:p w14:paraId="1A687722" w14:textId="2D8B9EB6" w:rsidR="000652DB" w:rsidRDefault="000652D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‘City Barbering Saloon,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June 22, 1850</w:t>
      </w:r>
    </w:p>
    <w:p w14:paraId="605481C2" w14:textId="28A1BE73" w:rsidR="000652DB" w:rsidRDefault="000652D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Advertisements,”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August 31, 1850</w:t>
      </w:r>
    </w:p>
    <w:p w14:paraId="601410C0" w14:textId="4EB72596" w:rsidR="000652DB" w:rsidRDefault="00257980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“Barber’s Rules,”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August 21, 1850</w:t>
      </w:r>
    </w:p>
    <w:p w14:paraId="6329D720" w14:textId="7C5E4B7E" w:rsidR="00257980" w:rsidRDefault="00257980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Barbering Saloon,”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November 2, 1850</w:t>
      </w:r>
    </w:p>
    <w:p w14:paraId="48832911" w14:textId="36AF3D82" w:rsidR="00257980" w:rsidRDefault="0005711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“Dissolution,”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November 27, 1850</w:t>
      </w:r>
    </w:p>
    <w:p w14:paraId="7BD77CCA" w14:textId="018FC4B6" w:rsidR="00057112" w:rsidRDefault="0005711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Barbering Saloon, Hill &amp; McCoslin,”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January 29, 1851</w:t>
      </w:r>
    </w:p>
    <w:p w14:paraId="037A1A91" w14:textId="4445BEF0" w:rsidR="00057112" w:rsidRDefault="0005711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“Dissolution,”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Western Whig</w:t>
      </w:r>
      <w:r>
        <w:rPr>
          <w:rFonts w:ascii="Times New Roman" w:hAnsi="Times New Roman" w:cs="Times New Roman"/>
          <w:sz w:val="24"/>
          <w:szCs w:val="24"/>
        </w:rPr>
        <w:t>, April 23, 1851</w:t>
      </w:r>
    </w:p>
    <w:p w14:paraId="42BAD527" w14:textId="789EAEB2" w:rsidR="00057112" w:rsidRDefault="0005711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 a meeting of the colored citizens of this city,”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Illinois State Journal</w:t>
      </w:r>
      <w:r>
        <w:rPr>
          <w:rFonts w:ascii="Times New Roman" w:hAnsi="Times New Roman" w:cs="Times New Roman"/>
          <w:sz w:val="24"/>
          <w:szCs w:val="24"/>
        </w:rPr>
        <w:t>, November 11, 1852</w:t>
      </w:r>
    </w:p>
    <w:p w14:paraId="7AA0EC74" w14:textId="69C4CA24" w:rsidR="00057112" w:rsidRDefault="0005711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“Dissolution,”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Illinois State Journal</w:t>
      </w:r>
      <w:r>
        <w:rPr>
          <w:rFonts w:ascii="Times New Roman" w:hAnsi="Times New Roman" w:cs="Times New Roman"/>
          <w:sz w:val="24"/>
          <w:szCs w:val="24"/>
        </w:rPr>
        <w:t>, January 20, 1854</w:t>
      </w:r>
    </w:p>
    <w:p w14:paraId="38E78EB1" w14:textId="3402B213" w:rsidR="00E43F2E" w:rsidRDefault="00E43F2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“Wm. McCoslin, the colored barber,”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24, 1878</w:t>
      </w:r>
    </w:p>
    <w:p w14:paraId="1ED42209" w14:textId="0030E457" w:rsidR="00E43F2E" w:rsidRPr="00E43F2E" w:rsidRDefault="00E43F2E" w:rsidP="00E43F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“Wm. McCoslin, whose death is noticed under the head of Normal news,”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24, 1878</w:t>
      </w:r>
    </w:p>
    <w:p w14:paraId="47501E38" w14:textId="77777777" w:rsidR="000434F6" w:rsidRPr="00AF275C" w:rsidRDefault="000434F6" w:rsidP="00AF275C">
      <w:pPr>
        <w:rPr>
          <w:rFonts w:ascii="Times New Roman" w:hAnsi="Times New Roman" w:cs="Times New Roman"/>
          <w:sz w:val="24"/>
          <w:szCs w:val="24"/>
        </w:rPr>
      </w:pPr>
      <w:r w:rsidRPr="00AF275C">
        <w:rPr>
          <w:rFonts w:ascii="Times New Roman" w:hAnsi="Times New Roman" w:cs="Times New Roman"/>
          <w:sz w:val="24"/>
          <w:szCs w:val="24"/>
        </w:rPr>
        <w:t>Materials Not Included in this Packet</w:t>
      </w:r>
      <w:r w:rsidR="00642CE6" w:rsidRPr="00AF275C">
        <w:rPr>
          <w:rFonts w:ascii="Times New Roman" w:hAnsi="Times New Roman" w:cs="Times New Roman"/>
          <w:sz w:val="24"/>
          <w:szCs w:val="24"/>
        </w:rPr>
        <w:t xml:space="preserve"> (can be found in the Museum’s Library and Archives</w:t>
      </w:r>
      <w:r w:rsidR="0010620F">
        <w:rPr>
          <w:rFonts w:ascii="Times New Roman" w:hAnsi="Times New Roman" w:cs="Times New Roman"/>
          <w:sz w:val="24"/>
          <w:szCs w:val="24"/>
        </w:rPr>
        <w:t xml:space="preserve"> or website</w:t>
      </w:r>
      <w:r w:rsidR="00642CE6" w:rsidRPr="00AF275C">
        <w:rPr>
          <w:rFonts w:ascii="Times New Roman" w:hAnsi="Times New Roman" w:cs="Times New Roman"/>
          <w:sz w:val="24"/>
          <w:szCs w:val="24"/>
        </w:rPr>
        <w:t>)</w:t>
      </w:r>
      <w:r w:rsidRPr="00AF275C">
        <w:rPr>
          <w:rFonts w:ascii="Times New Roman" w:hAnsi="Times New Roman" w:cs="Times New Roman"/>
          <w:sz w:val="24"/>
          <w:szCs w:val="24"/>
        </w:rPr>
        <w:t>:</w:t>
      </w:r>
    </w:p>
    <w:p w14:paraId="5A7394E1" w14:textId="79B232BB" w:rsidR="000652DB" w:rsidRPr="0080153F" w:rsidRDefault="000652DB" w:rsidP="000652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52DB">
        <w:rPr>
          <w:rFonts w:ascii="Times New Roman" w:hAnsi="Times New Roman" w:cs="Times New Roman"/>
          <w:sz w:val="24"/>
          <w:szCs w:val="24"/>
        </w:rPr>
        <w:t xml:space="preserve">Edward A. Miller, Jr., </w:t>
      </w:r>
      <w:r w:rsidRPr="000652DB">
        <w:rPr>
          <w:rFonts w:ascii="Times New Roman" w:hAnsi="Times New Roman" w:cs="Times New Roman"/>
          <w:i/>
          <w:iCs/>
          <w:sz w:val="24"/>
          <w:szCs w:val="24"/>
        </w:rPr>
        <w:t>The Black Civil War Soldiers of Illinois: The Story of the Twenty-ninth U.S. Colored Infantry</w:t>
      </w:r>
      <w:r w:rsidRPr="000652DB">
        <w:rPr>
          <w:rFonts w:ascii="Times New Roman" w:hAnsi="Times New Roman" w:cs="Times New Roman"/>
          <w:sz w:val="24"/>
          <w:szCs w:val="24"/>
        </w:rPr>
        <w:t xml:space="preserve"> (Columbia: The University of South Carolina Press, 1998),</w:t>
      </w:r>
      <w:r w:rsidRPr="00065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12-13, 18-21, 41, 57, 88, 135, 139, 212-217, and 220.</w:t>
      </w:r>
    </w:p>
    <w:p w14:paraId="67A4229B" w14:textId="1F6822C3" w:rsidR="003A7036" w:rsidRPr="000652DB" w:rsidRDefault="000652DB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52DB">
        <w:rPr>
          <w:rFonts w:ascii="Times New Roman" w:hAnsi="Times New Roman"/>
          <w:sz w:val="24"/>
          <w:szCs w:val="24"/>
        </w:rPr>
        <w:lastRenderedPageBreak/>
        <w:t xml:space="preserve">Edwin S. </w:t>
      </w:r>
      <w:proofErr w:type="spellStart"/>
      <w:r w:rsidRPr="000652DB">
        <w:rPr>
          <w:rFonts w:ascii="Times New Roman" w:hAnsi="Times New Roman"/>
          <w:sz w:val="24"/>
          <w:szCs w:val="24"/>
        </w:rPr>
        <w:t>Redkey</w:t>
      </w:r>
      <w:proofErr w:type="spellEnd"/>
      <w:r w:rsidRPr="000652DB">
        <w:rPr>
          <w:rFonts w:ascii="Times New Roman" w:hAnsi="Times New Roman"/>
          <w:sz w:val="24"/>
          <w:szCs w:val="24"/>
        </w:rPr>
        <w:t xml:space="preserve">, ed., </w:t>
      </w:r>
      <w:r w:rsidRPr="000652DB">
        <w:rPr>
          <w:rFonts w:ascii="Times New Roman" w:hAnsi="Times New Roman"/>
          <w:i/>
          <w:iCs/>
          <w:sz w:val="24"/>
          <w:szCs w:val="24"/>
        </w:rPr>
        <w:t xml:space="preserve">A Grand Army of Black Men: Letters from </w:t>
      </w:r>
      <w:proofErr w:type="gramStart"/>
      <w:r w:rsidRPr="000652DB">
        <w:rPr>
          <w:rFonts w:ascii="Times New Roman" w:hAnsi="Times New Roman"/>
          <w:i/>
          <w:iCs/>
          <w:sz w:val="24"/>
          <w:szCs w:val="24"/>
        </w:rPr>
        <w:t>African-American</w:t>
      </w:r>
      <w:proofErr w:type="gramEnd"/>
      <w:r w:rsidRPr="000652DB">
        <w:rPr>
          <w:rFonts w:ascii="Times New Roman" w:hAnsi="Times New Roman"/>
          <w:i/>
          <w:iCs/>
          <w:sz w:val="24"/>
          <w:szCs w:val="24"/>
        </w:rPr>
        <w:t xml:space="preserve"> Soldiers in the Union Army, 1861-1865</w:t>
      </w:r>
      <w:r w:rsidRPr="000652DB">
        <w:rPr>
          <w:rFonts w:ascii="Times New Roman" w:hAnsi="Times New Roman"/>
          <w:sz w:val="24"/>
          <w:szCs w:val="24"/>
        </w:rPr>
        <w:t xml:space="preserve"> (Cambridge: Cambridge University Press, 1992),</w:t>
      </w:r>
      <w:r>
        <w:rPr>
          <w:rFonts w:ascii="Times New Roman" w:hAnsi="Times New Roman"/>
          <w:sz w:val="24"/>
          <w:szCs w:val="24"/>
        </w:rPr>
        <w:t xml:space="preserve"> 107-110.</w:t>
      </w:r>
    </w:p>
    <w:p w14:paraId="790A596B" w14:textId="7C2D9CD5" w:rsidR="000652DB" w:rsidRPr="000652DB" w:rsidRDefault="000652DB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52DB">
        <w:rPr>
          <w:rFonts w:ascii="Times New Roman" w:hAnsi="Times New Roman" w:cs="Times New Roman"/>
          <w:sz w:val="24"/>
          <w:szCs w:val="24"/>
        </w:rPr>
        <w:t xml:space="preserve">Scott Wagers, </w:t>
      </w:r>
      <w:r w:rsidRPr="000652DB">
        <w:rPr>
          <w:rFonts w:ascii="Times New Roman" w:hAnsi="Times New Roman" w:cs="Times New Roman"/>
          <w:i/>
          <w:iCs/>
          <w:sz w:val="24"/>
          <w:szCs w:val="24"/>
        </w:rPr>
        <w:t>McLean County Blacks in the Civil War</w:t>
      </w:r>
      <w:r w:rsidRPr="000652DB">
        <w:rPr>
          <w:rFonts w:ascii="Times New Roman" w:hAnsi="Times New Roman" w:cs="Times New Roman"/>
          <w:sz w:val="24"/>
          <w:szCs w:val="24"/>
        </w:rPr>
        <w:t xml:space="preserve"> (McLean County Museum of History Library and Archives, 1992),</w:t>
      </w:r>
      <w:r>
        <w:rPr>
          <w:rFonts w:ascii="Times New Roman" w:hAnsi="Times New Roman" w:cs="Times New Roman"/>
          <w:sz w:val="24"/>
          <w:szCs w:val="24"/>
        </w:rPr>
        <w:t xml:space="preserve"> 12-22 and endnotes.</w:t>
      </w:r>
    </w:p>
    <w:p w14:paraId="1ED09377" w14:textId="77777777" w:rsidR="0010620F" w:rsidRDefault="0010620F" w:rsidP="002363AB">
      <w:pPr>
        <w:rPr>
          <w:rFonts w:ascii="Times New Roman" w:hAnsi="Times New Roman" w:cs="Times New Roman"/>
          <w:sz w:val="24"/>
          <w:szCs w:val="24"/>
        </w:rPr>
      </w:pPr>
    </w:p>
    <w:p w14:paraId="42B5F913" w14:textId="77777777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5A54A3EB" w14:textId="7D3CF2B5" w:rsidR="00F644CD" w:rsidRDefault="00986E18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112">
        <w:rPr>
          <w:rFonts w:ascii="Times New Roman" w:hAnsi="Times New Roman" w:cs="Times New Roman"/>
          <w:sz w:val="24"/>
          <w:szCs w:val="24"/>
        </w:rPr>
        <w:t>“</w:t>
      </w:r>
      <w:r w:rsidR="00057112">
        <w:rPr>
          <w:rFonts w:ascii="Times New Roman" w:hAnsi="Times New Roman" w:cs="Times New Roman"/>
          <w:sz w:val="24"/>
          <w:szCs w:val="24"/>
        </w:rPr>
        <w:t xml:space="preserve">The Colored Recruits,” </w:t>
      </w:r>
      <w:r w:rsidR="00057112"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057112">
        <w:rPr>
          <w:rFonts w:ascii="Times New Roman" w:hAnsi="Times New Roman" w:cs="Times New Roman"/>
          <w:sz w:val="24"/>
          <w:szCs w:val="24"/>
        </w:rPr>
        <w:t>, May 26, 1863</w:t>
      </w:r>
    </w:p>
    <w:p w14:paraId="2637F4C1" w14:textId="6C1E3E52" w:rsidR="00057112" w:rsidRDefault="00057112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“Removed,”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31, 1872</w:t>
      </w:r>
    </w:p>
    <w:p w14:paraId="5F49B16B" w14:textId="4B4506C4" w:rsidR="00057112" w:rsidRDefault="00057112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“Wm. McCoslin, the barber,”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1, 1876</w:t>
      </w:r>
    </w:p>
    <w:p w14:paraId="32217C53" w14:textId="3B7B0333" w:rsidR="00057112" w:rsidRDefault="00057112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 Sunday night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McCoslin’s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barber,”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16, 1876</w:t>
      </w:r>
    </w:p>
    <w:p w14:paraId="793692F7" w14:textId="6DABBCC5" w:rsidR="00057112" w:rsidRDefault="00E43F2E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festival was given,”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20, 1877</w:t>
      </w:r>
    </w:p>
    <w:p w14:paraId="39DC5163" w14:textId="5A393241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Wm. McCoslin,”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10, 1877</w:t>
      </w:r>
    </w:p>
    <w:p w14:paraId="5F49D3A9" w14:textId="6F9D93D5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McCoslin,”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27, 1877</w:t>
      </w:r>
    </w:p>
    <w:p w14:paraId="0B3D3729" w14:textId="69E46D96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oyster supper at Wm. </w:t>
      </w:r>
      <w:proofErr w:type="spellStart"/>
      <w:r>
        <w:rPr>
          <w:rFonts w:ascii="Times New Roman" w:hAnsi="Times New Roman" w:cs="Times New Roman"/>
          <w:sz w:val="24"/>
          <w:szCs w:val="24"/>
        </w:rPr>
        <w:t>McCoslin’s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8, 1877</w:t>
      </w:r>
    </w:p>
    <w:p w14:paraId="7B4D13C4" w14:textId="0AD0A60C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“Wm. McCoslin,”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24, 1877</w:t>
      </w:r>
    </w:p>
    <w:p w14:paraId="017ED9FA" w14:textId="62A787AB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“Wm. McCoslin,”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24, 1878</w:t>
      </w:r>
    </w:p>
    <w:p w14:paraId="500CA03C" w14:textId="28BD6FD6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“Wm. McCoslin was somewhat better last evening,”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29, 1878</w:t>
      </w:r>
    </w:p>
    <w:p w14:paraId="0678221D" w14:textId="6560BE95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friends of William McCoslin report his situation very critical,”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16, 1878</w:t>
      </w:r>
    </w:p>
    <w:p w14:paraId="4B7C46A0" w14:textId="54F6F767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“G.W. Jacobs,”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1878</w:t>
      </w:r>
    </w:p>
    <w:p w14:paraId="217E09CE" w14:textId="715663ED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“Rev. Mr. Andrews,”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24, 1878</w:t>
      </w:r>
    </w:p>
    <w:p w14:paraId="1A44680C" w14:textId="4896BB1F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late Wm. McCoslin was one of the early settlers of Clinton,”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1, 1878</w:t>
      </w:r>
    </w:p>
    <w:p w14:paraId="599570A6" w14:textId="7B5D9416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“Grandmother Allen,”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14, 1879</w:t>
      </w:r>
    </w:p>
    <w:p w14:paraId="5006F9B7" w14:textId="0AAF03A0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“Squires Dickinson &amp; Parke,”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1879</w:t>
      </w:r>
    </w:p>
    <w:p w14:paraId="772AB8C2" w14:textId="7354EBBF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ladies of Normal (colored),”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1881</w:t>
      </w:r>
    </w:p>
    <w:p w14:paraId="1BE4EC16" w14:textId="4F2E0A0C" w:rsid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Assassination and its Lessons,”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March 30, 1866</w:t>
      </w:r>
    </w:p>
    <w:p w14:paraId="34445948" w14:textId="79AF8A95" w:rsidR="00E43F2E" w:rsidRPr="00E43F2E" w:rsidRDefault="00E43F2E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Kemp. “Bloomington Welcomed Frederick Douglass,” </w:t>
      </w:r>
      <w:r w:rsidRPr="00533A3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2013.</w:t>
      </w:r>
    </w:p>
    <w:sectPr w:rsidR="00E43F2E" w:rsidRPr="00E43F2E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1718"/>
    <w:rsid w:val="000434F6"/>
    <w:rsid w:val="00057112"/>
    <w:rsid w:val="000652DB"/>
    <w:rsid w:val="0007302A"/>
    <w:rsid w:val="000B03A7"/>
    <w:rsid w:val="000E76C7"/>
    <w:rsid w:val="000F27EB"/>
    <w:rsid w:val="00105224"/>
    <w:rsid w:val="0010620F"/>
    <w:rsid w:val="00122635"/>
    <w:rsid w:val="00125892"/>
    <w:rsid w:val="00177AE7"/>
    <w:rsid w:val="00180F87"/>
    <w:rsid w:val="001A0BB1"/>
    <w:rsid w:val="001D7EB2"/>
    <w:rsid w:val="002363AB"/>
    <w:rsid w:val="00257980"/>
    <w:rsid w:val="0027222D"/>
    <w:rsid w:val="002C1433"/>
    <w:rsid w:val="002D7947"/>
    <w:rsid w:val="002E0180"/>
    <w:rsid w:val="0033367D"/>
    <w:rsid w:val="00336802"/>
    <w:rsid w:val="0035670E"/>
    <w:rsid w:val="0037350D"/>
    <w:rsid w:val="003A7036"/>
    <w:rsid w:val="003C0BCC"/>
    <w:rsid w:val="003F0747"/>
    <w:rsid w:val="003F2AF4"/>
    <w:rsid w:val="003F78BE"/>
    <w:rsid w:val="004125A4"/>
    <w:rsid w:val="00450C16"/>
    <w:rsid w:val="00465928"/>
    <w:rsid w:val="004A7DD9"/>
    <w:rsid w:val="004C1746"/>
    <w:rsid w:val="004F2E92"/>
    <w:rsid w:val="00514154"/>
    <w:rsid w:val="00514F28"/>
    <w:rsid w:val="00533A31"/>
    <w:rsid w:val="0053540B"/>
    <w:rsid w:val="005406E0"/>
    <w:rsid w:val="00545F65"/>
    <w:rsid w:val="005A5FE0"/>
    <w:rsid w:val="00615B2E"/>
    <w:rsid w:val="00642CE6"/>
    <w:rsid w:val="006A1071"/>
    <w:rsid w:val="00745736"/>
    <w:rsid w:val="00784C01"/>
    <w:rsid w:val="007D2B65"/>
    <w:rsid w:val="007D5A31"/>
    <w:rsid w:val="0080153F"/>
    <w:rsid w:val="008524A7"/>
    <w:rsid w:val="00870FB5"/>
    <w:rsid w:val="008B3111"/>
    <w:rsid w:val="008E0D2C"/>
    <w:rsid w:val="00900906"/>
    <w:rsid w:val="0098072C"/>
    <w:rsid w:val="00986E18"/>
    <w:rsid w:val="00A00206"/>
    <w:rsid w:val="00A31563"/>
    <w:rsid w:val="00AC662E"/>
    <w:rsid w:val="00AF275C"/>
    <w:rsid w:val="00BA2693"/>
    <w:rsid w:val="00BA38A5"/>
    <w:rsid w:val="00BC013B"/>
    <w:rsid w:val="00C07335"/>
    <w:rsid w:val="00C94ED8"/>
    <w:rsid w:val="00CB78A3"/>
    <w:rsid w:val="00CF5F95"/>
    <w:rsid w:val="00D455DA"/>
    <w:rsid w:val="00D70CD4"/>
    <w:rsid w:val="00DB61DF"/>
    <w:rsid w:val="00DC7178"/>
    <w:rsid w:val="00E00D80"/>
    <w:rsid w:val="00E1659A"/>
    <w:rsid w:val="00E43F2E"/>
    <w:rsid w:val="00E744DE"/>
    <w:rsid w:val="00EA24D0"/>
    <w:rsid w:val="00F128FC"/>
    <w:rsid w:val="00F243AF"/>
    <w:rsid w:val="00F644CD"/>
    <w:rsid w:val="00F72FE5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EC0C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4</cp:revision>
  <cp:lastPrinted>2019-12-14T21:15:00Z</cp:lastPrinted>
  <dcterms:created xsi:type="dcterms:W3CDTF">2020-10-09T15:54:00Z</dcterms:created>
  <dcterms:modified xsi:type="dcterms:W3CDTF">2020-10-09T18:35:00Z</dcterms:modified>
</cp:coreProperties>
</file>